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57" w:rsidRDefault="00E44857" w:rsidP="00EE5650">
      <w:pPr>
        <w:pBdr>
          <w:bottom w:val="double" w:sz="4" w:space="1" w:color="1F497D" w:themeColor="text2"/>
        </w:pBdr>
        <w:tabs>
          <w:tab w:val="left" w:pos="1859"/>
        </w:tabs>
      </w:pPr>
    </w:p>
    <w:p w:rsidR="00E838CC" w:rsidRDefault="00E838CC" w:rsidP="00E44857">
      <w:pPr>
        <w:tabs>
          <w:tab w:val="left" w:pos="1859"/>
        </w:tabs>
        <w:jc w:val="center"/>
        <w:rPr>
          <w:rStyle w:val="Strong"/>
          <w:sz w:val="32"/>
          <w:szCs w:val="32"/>
        </w:rPr>
      </w:pPr>
    </w:p>
    <w:p w:rsidR="00E838CC" w:rsidRDefault="00E44857" w:rsidP="00E44857">
      <w:pPr>
        <w:tabs>
          <w:tab w:val="left" w:pos="1859"/>
        </w:tabs>
        <w:jc w:val="center"/>
        <w:rPr>
          <w:rStyle w:val="Strong"/>
          <w:sz w:val="32"/>
          <w:szCs w:val="32"/>
        </w:rPr>
      </w:pPr>
      <w:r w:rsidRPr="00E838CC">
        <w:rPr>
          <w:rStyle w:val="Strong"/>
          <w:sz w:val="36"/>
          <w:szCs w:val="36"/>
        </w:rPr>
        <w:t>FINANCIAL POLICY</w:t>
      </w:r>
    </w:p>
    <w:p w:rsidR="00E44857" w:rsidRDefault="00E44857" w:rsidP="00E44857">
      <w:pPr>
        <w:tabs>
          <w:tab w:val="left" w:pos="1859"/>
        </w:tabs>
        <w:rPr>
          <w:rStyle w:val="Strong"/>
          <w:sz w:val="32"/>
          <w:szCs w:val="32"/>
        </w:rPr>
      </w:pPr>
    </w:p>
    <w:p w:rsidR="00E44857" w:rsidRDefault="00F05A54" w:rsidP="00E44857">
      <w:pPr>
        <w:pStyle w:val="ListParagraph"/>
        <w:numPr>
          <w:ilvl w:val="0"/>
          <w:numId w:val="1"/>
        </w:numPr>
        <w:tabs>
          <w:tab w:val="left" w:pos="1859"/>
        </w:tabs>
        <w:rPr>
          <w:rStyle w:val="Strong"/>
          <w:sz w:val="28"/>
          <w:szCs w:val="28"/>
          <w:u w:val="single"/>
        </w:rPr>
      </w:pPr>
      <w:r w:rsidRPr="00F05A54">
        <w:rPr>
          <w:rStyle w:val="Strong"/>
          <w:sz w:val="28"/>
          <w:szCs w:val="28"/>
          <w:u w:val="single"/>
        </w:rPr>
        <w:t>General Financial Policy</w:t>
      </w:r>
    </w:p>
    <w:p w:rsidR="00F05A54" w:rsidRPr="00E838CC" w:rsidRDefault="00ED50C8" w:rsidP="00F05A54">
      <w:pPr>
        <w:pStyle w:val="ListParagraph"/>
        <w:numPr>
          <w:ilvl w:val="1"/>
          <w:numId w:val="1"/>
        </w:numPr>
        <w:tabs>
          <w:tab w:val="left" w:pos="1859"/>
        </w:tabs>
        <w:rPr>
          <w:rStyle w:val="Strong"/>
          <w:sz w:val="24"/>
          <w:szCs w:val="24"/>
          <w:u w:val="single"/>
        </w:rPr>
      </w:pPr>
      <w:r w:rsidRPr="00E838CC">
        <w:rPr>
          <w:rStyle w:val="Strong"/>
          <w:b w:val="0"/>
          <w:sz w:val="24"/>
          <w:szCs w:val="24"/>
        </w:rPr>
        <w:t>It is our</w:t>
      </w:r>
      <w:r w:rsidR="00F05A54" w:rsidRPr="00E838CC">
        <w:rPr>
          <w:rStyle w:val="Strong"/>
          <w:b w:val="0"/>
          <w:sz w:val="24"/>
          <w:szCs w:val="24"/>
        </w:rPr>
        <w:t xml:space="preserve"> policy to collect charges for services as they are rendered.</w:t>
      </w:r>
    </w:p>
    <w:p w:rsidR="00F05A54" w:rsidRPr="00E838CC" w:rsidRDefault="00F05A54" w:rsidP="00F05A54">
      <w:pPr>
        <w:pStyle w:val="ListParagraph"/>
        <w:numPr>
          <w:ilvl w:val="1"/>
          <w:numId w:val="1"/>
        </w:numPr>
        <w:tabs>
          <w:tab w:val="left" w:pos="1859"/>
        </w:tabs>
        <w:rPr>
          <w:rStyle w:val="Strong"/>
          <w:sz w:val="24"/>
          <w:szCs w:val="24"/>
          <w:u w:val="single"/>
        </w:rPr>
      </w:pPr>
      <w:r w:rsidRPr="00E838CC">
        <w:rPr>
          <w:rStyle w:val="Strong"/>
          <w:b w:val="0"/>
          <w:sz w:val="24"/>
          <w:szCs w:val="24"/>
        </w:rPr>
        <w:t>Accepted methods of payment are as follows:</w:t>
      </w:r>
    </w:p>
    <w:p w:rsidR="00F05A54" w:rsidRPr="00E838CC" w:rsidRDefault="00F05A54" w:rsidP="00F05A54">
      <w:pPr>
        <w:pStyle w:val="ListParagraph"/>
        <w:numPr>
          <w:ilvl w:val="2"/>
          <w:numId w:val="1"/>
        </w:numPr>
        <w:tabs>
          <w:tab w:val="left" w:pos="1859"/>
        </w:tabs>
        <w:rPr>
          <w:rStyle w:val="Strong"/>
          <w:b w:val="0"/>
          <w:sz w:val="24"/>
          <w:szCs w:val="24"/>
          <w:u w:val="single"/>
        </w:rPr>
      </w:pPr>
      <w:r w:rsidRPr="00E838CC">
        <w:rPr>
          <w:rStyle w:val="Strong"/>
          <w:b w:val="0"/>
          <w:sz w:val="24"/>
          <w:szCs w:val="24"/>
        </w:rPr>
        <w:t>Cash</w:t>
      </w:r>
    </w:p>
    <w:p w:rsidR="00F05A54" w:rsidRPr="00E838CC" w:rsidRDefault="00F05A54" w:rsidP="00F05A54">
      <w:pPr>
        <w:pStyle w:val="ListParagraph"/>
        <w:numPr>
          <w:ilvl w:val="2"/>
          <w:numId w:val="1"/>
        </w:numPr>
        <w:tabs>
          <w:tab w:val="left" w:pos="1859"/>
        </w:tabs>
        <w:rPr>
          <w:rStyle w:val="Strong"/>
          <w:b w:val="0"/>
          <w:sz w:val="24"/>
          <w:szCs w:val="24"/>
          <w:u w:val="single"/>
        </w:rPr>
      </w:pPr>
      <w:r w:rsidRPr="00E838CC">
        <w:rPr>
          <w:rStyle w:val="Strong"/>
          <w:b w:val="0"/>
          <w:sz w:val="24"/>
          <w:szCs w:val="24"/>
        </w:rPr>
        <w:t>Checks</w:t>
      </w:r>
    </w:p>
    <w:p w:rsidR="00F05A54" w:rsidRPr="00E838CC" w:rsidRDefault="00F05A54" w:rsidP="00F05A54">
      <w:pPr>
        <w:pStyle w:val="ListParagraph"/>
        <w:numPr>
          <w:ilvl w:val="2"/>
          <w:numId w:val="1"/>
        </w:numPr>
        <w:tabs>
          <w:tab w:val="left" w:pos="1859"/>
        </w:tabs>
        <w:rPr>
          <w:rStyle w:val="Strong"/>
          <w:b w:val="0"/>
          <w:sz w:val="24"/>
          <w:szCs w:val="24"/>
          <w:u w:val="single"/>
        </w:rPr>
      </w:pPr>
      <w:r w:rsidRPr="00E838CC">
        <w:rPr>
          <w:rStyle w:val="Strong"/>
          <w:b w:val="0"/>
          <w:sz w:val="24"/>
          <w:szCs w:val="24"/>
        </w:rPr>
        <w:t>Credit Card</w:t>
      </w:r>
    </w:p>
    <w:p w:rsidR="00F05A54" w:rsidRPr="00E838CC" w:rsidRDefault="00F05A54" w:rsidP="00F05A54">
      <w:pPr>
        <w:pStyle w:val="ListParagraph"/>
        <w:numPr>
          <w:ilvl w:val="2"/>
          <w:numId w:val="1"/>
        </w:numPr>
        <w:tabs>
          <w:tab w:val="left" w:pos="1859"/>
        </w:tabs>
        <w:rPr>
          <w:rStyle w:val="Strong"/>
          <w:b w:val="0"/>
          <w:sz w:val="24"/>
          <w:szCs w:val="24"/>
          <w:u w:val="single"/>
        </w:rPr>
      </w:pPr>
      <w:r w:rsidRPr="00E838CC">
        <w:rPr>
          <w:rStyle w:val="Strong"/>
          <w:b w:val="0"/>
          <w:sz w:val="24"/>
          <w:szCs w:val="24"/>
        </w:rPr>
        <w:t>Flex Plan and Health Saving Account</w:t>
      </w:r>
    </w:p>
    <w:p w:rsidR="00F05A54" w:rsidRPr="00E838CC" w:rsidRDefault="00F05A54" w:rsidP="00F05A54">
      <w:pPr>
        <w:pStyle w:val="ListParagraph"/>
        <w:numPr>
          <w:ilvl w:val="1"/>
          <w:numId w:val="1"/>
        </w:numPr>
        <w:tabs>
          <w:tab w:val="left" w:pos="1859"/>
        </w:tabs>
        <w:rPr>
          <w:rStyle w:val="Strong"/>
          <w:sz w:val="24"/>
          <w:szCs w:val="24"/>
          <w:u w:val="single"/>
        </w:rPr>
      </w:pPr>
      <w:r w:rsidRPr="00E838CC">
        <w:rPr>
          <w:rStyle w:val="Strong"/>
          <w:b w:val="0"/>
          <w:sz w:val="24"/>
          <w:szCs w:val="24"/>
        </w:rPr>
        <w:t>Billings for any unpaid charges are sent out on a monthly basis.</w:t>
      </w:r>
    </w:p>
    <w:p w:rsidR="00F05A54" w:rsidRPr="00E838CC" w:rsidRDefault="00F05A54" w:rsidP="00F05A54">
      <w:pPr>
        <w:pStyle w:val="ListParagraph"/>
        <w:numPr>
          <w:ilvl w:val="1"/>
          <w:numId w:val="1"/>
        </w:numPr>
        <w:tabs>
          <w:tab w:val="left" w:pos="1859"/>
        </w:tabs>
        <w:rPr>
          <w:rStyle w:val="Strong"/>
          <w:sz w:val="24"/>
          <w:szCs w:val="24"/>
          <w:u w:val="single"/>
        </w:rPr>
      </w:pPr>
      <w:r w:rsidRPr="00E838CC">
        <w:rPr>
          <w:rStyle w:val="Strong"/>
          <w:b w:val="0"/>
          <w:sz w:val="24"/>
          <w:szCs w:val="24"/>
        </w:rPr>
        <w:t>Payment arrangements may be made upon approval by phone or in person. Final approval will be in the form of a written contract of payment, which will be considered binding.</w:t>
      </w:r>
    </w:p>
    <w:p w:rsidR="00F05A54" w:rsidRPr="00E838CC" w:rsidRDefault="00F05A54" w:rsidP="00F05A54">
      <w:pPr>
        <w:pStyle w:val="ListParagraph"/>
        <w:numPr>
          <w:ilvl w:val="1"/>
          <w:numId w:val="1"/>
        </w:numPr>
        <w:tabs>
          <w:tab w:val="left" w:pos="1859"/>
        </w:tabs>
        <w:rPr>
          <w:rStyle w:val="Strong"/>
          <w:sz w:val="24"/>
          <w:szCs w:val="24"/>
          <w:u w:val="single"/>
        </w:rPr>
      </w:pPr>
      <w:r w:rsidRPr="00E838CC">
        <w:rPr>
          <w:rStyle w:val="Strong"/>
          <w:b w:val="0"/>
          <w:sz w:val="24"/>
          <w:szCs w:val="24"/>
        </w:rPr>
        <w:t>On accounts</w:t>
      </w:r>
      <w:r w:rsidR="00ED50C8" w:rsidRPr="00E838CC">
        <w:rPr>
          <w:rStyle w:val="Strong"/>
          <w:b w:val="0"/>
          <w:sz w:val="24"/>
          <w:szCs w:val="24"/>
        </w:rPr>
        <w:t>,</w:t>
      </w:r>
      <w:r w:rsidRPr="00E838CC">
        <w:rPr>
          <w:rStyle w:val="Strong"/>
          <w:b w:val="0"/>
          <w:sz w:val="24"/>
          <w:szCs w:val="24"/>
        </w:rPr>
        <w:t xml:space="preserve"> 90 days or older, a </w:t>
      </w:r>
      <w:r w:rsidRPr="00E838CC">
        <w:rPr>
          <w:rStyle w:val="Strong"/>
          <w:i/>
          <w:sz w:val="24"/>
          <w:szCs w:val="24"/>
        </w:rPr>
        <w:t xml:space="preserve">finance charge of 3% </w:t>
      </w:r>
      <w:r w:rsidRPr="00E838CC">
        <w:rPr>
          <w:rStyle w:val="Strong"/>
          <w:b w:val="0"/>
          <w:sz w:val="24"/>
          <w:szCs w:val="24"/>
        </w:rPr>
        <w:t>will be added</w:t>
      </w:r>
      <w:r w:rsidR="00ED50C8" w:rsidRPr="00E838CC">
        <w:rPr>
          <w:rStyle w:val="Strong"/>
          <w:b w:val="0"/>
          <w:sz w:val="24"/>
          <w:szCs w:val="24"/>
        </w:rPr>
        <w:t xml:space="preserve"> to the </w:t>
      </w:r>
      <w:r w:rsidRPr="00E838CC">
        <w:rPr>
          <w:rStyle w:val="Strong"/>
          <w:b w:val="0"/>
          <w:sz w:val="24"/>
          <w:szCs w:val="24"/>
        </w:rPr>
        <w:t>balance if no payment is received.</w:t>
      </w:r>
    </w:p>
    <w:p w:rsidR="00ED50C8" w:rsidRPr="00E838CC" w:rsidRDefault="00ED50C8" w:rsidP="00ED50C8">
      <w:pPr>
        <w:pStyle w:val="ListParagraph"/>
        <w:tabs>
          <w:tab w:val="left" w:pos="1859"/>
        </w:tabs>
        <w:ind w:left="1440"/>
        <w:rPr>
          <w:rStyle w:val="Strong"/>
          <w:sz w:val="24"/>
          <w:szCs w:val="24"/>
          <w:u w:val="single"/>
        </w:rPr>
      </w:pPr>
    </w:p>
    <w:p w:rsidR="00ED50C8" w:rsidRDefault="00F05A54" w:rsidP="00ED50C8">
      <w:pPr>
        <w:pStyle w:val="ListParagraph"/>
        <w:numPr>
          <w:ilvl w:val="0"/>
          <w:numId w:val="1"/>
        </w:numPr>
        <w:tabs>
          <w:tab w:val="left" w:pos="1859"/>
        </w:tabs>
        <w:rPr>
          <w:rStyle w:val="Strong"/>
          <w:sz w:val="28"/>
          <w:szCs w:val="28"/>
          <w:u w:val="single"/>
        </w:rPr>
      </w:pPr>
      <w:r w:rsidRPr="00ED50C8">
        <w:rPr>
          <w:rStyle w:val="Strong"/>
          <w:sz w:val="28"/>
          <w:szCs w:val="28"/>
          <w:u w:val="single"/>
        </w:rPr>
        <w:t>Medicare does not cover myofacial treatment. We do not accept assignment</w:t>
      </w:r>
      <w:r w:rsidR="003A7845">
        <w:rPr>
          <w:rStyle w:val="Strong"/>
          <w:sz w:val="28"/>
          <w:szCs w:val="28"/>
          <w:u w:val="single"/>
        </w:rPr>
        <w:t xml:space="preserve"> for this form of payment</w:t>
      </w:r>
      <w:r w:rsidRPr="00ED50C8">
        <w:rPr>
          <w:rStyle w:val="Strong"/>
          <w:sz w:val="28"/>
          <w:szCs w:val="28"/>
          <w:u w:val="single"/>
        </w:rPr>
        <w:t>.</w:t>
      </w:r>
    </w:p>
    <w:p w:rsidR="00E838CC" w:rsidRPr="00ED50C8" w:rsidRDefault="00E838CC" w:rsidP="00E838CC">
      <w:pPr>
        <w:pStyle w:val="ListParagraph"/>
        <w:tabs>
          <w:tab w:val="left" w:pos="1859"/>
        </w:tabs>
        <w:rPr>
          <w:rStyle w:val="Strong"/>
          <w:sz w:val="28"/>
          <w:szCs w:val="28"/>
          <w:u w:val="single"/>
        </w:rPr>
      </w:pPr>
    </w:p>
    <w:p w:rsidR="00BA360A" w:rsidRDefault="00F05A54" w:rsidP="00BA360A">
      <w:pPr>
        <w:pStyle w:val="ListParagraph"/>
        <w:numPr>
          <w:ilvl w:val="0"/>
          <w:numId w:val="1"/>
        </w:numPr>
        <w:tabs>
          <w:tab w:val="left" w:pos="1859"/>
        </w:tabs>
        <w:rPr>
          <w:rStyle w:val="Strong"/>
          <w:sz w:val="28"/>
          <w:szCs w:val="28"/>
          <w:u w:val="single"/>
        </w:rPr>
      </w:pPr>
      <w:r>
        <w:rPr>
          <w:rStyle w:val="Strong"/>
          <w:sz w:val="28"/>
          <w:szCs w:val="28"/>
          <w:u w:val="single"/>
        </w:rPr>
        <w:t>No Show, Rescheduling, or Cancellation of Appointments</w:t>
      </w:r>
    </w:p>
    <w:p w:rsidR="00BA360A" w:rsidRPr="00E838CC" w:rsidRDefault="00BA360A" w:rsidP="00BA360A">
      <w:pPr>
        <w:pStyle w:val="ListParagraph"/>
        <w:numPr>
          <w:ilvl w:val="1"/>
          <w:numId w:val="1"/>
        </w:numPr>
        <w:tabs>
          <w:tab w:val="left" w:pos="1859"/>
        </w:tabs>
        <w:rPr>
          <w:rStyle w:val="Strong"/>
          <w:sz w:val="24"/>
          <w:szCs w:val="24"/>
          <w:u w:val="single"/>
        </w:rPr>
      </w:pPr>
      <w:r w:rsidRPr="00E838CC">
        <w:rPr>
          <w:rStyle w:val="Strong"/>
          <w:b w:val="0"/>
          <w:sz w:val="24"/>
          <w:szCs w:val="24"/>
        </w:rPr>
        <w:t>You must give a 24 - hour notice of cancellation or rescheduling of an appointment.</w:t>
      </w:r>
      <w:r w:rsidR="003A7845">
        <w:rPr>
          <w:rStyle w:val="Strong"/>
          <w:b w:val="0"/>
          <w:sz w:val="24"/>
          <w:szCs w:val="24"/>
        </w:rPr>
        <w:t xml:space="preserve"> (</w:t>
      </w:r>
      <w:r w:rsidR="003A7845" w:rsidRPr="003A7845">
        <w:rPr>
          <w:rStyle w:val="Strong"/>
          <w:b w:val="0"/>
          <w:i/>
          <w:sz w:val="24"/>
          <w:szCs w:val="24"/>
        </w:rPr>
        <w:t>Except for emergencies</w:t>
      </w:r>
      <w:r w:rsidR="003A7845">
        <w:rPr>
          <w:rStyle w:val="Strong"/>
          <w:b w:val="0"/>
          <w:i/>
          <w:sz w:val="24"/>
          <w:szCs w:val="24"/>
        </w:rPr>
        <w:t>.</w:t>
      </w:r>
      <w:r w:rsidR="003A7845">
        <w:rPr>
          <w:rStyle w:val="Strong"/>
          <w:b w:val="0"/>
          <w:sz w:val="24"/>
          <w:szCs w:val="24"/>
        </w:rPr>
        <w:t>)</w:t>
      </w:r>
    </w:p>
    <w:p w:rsidR="00BA360A" w:rsidRPr="00E838CC" w:rsidRDefault="00BA360A" w:rsidP="00BA360A">
      <w:pPr>
        <w:pStyle w:val="ListParagraph"/>
        <w:numPr>
          <w:ilvl w:val="1"/>
          <w:numId w:val="1"/>
        </w:numPr>
        <w:tabs>
          <w:tab w:val="left" w:pos="1859"/>
        </w:tabs>
        <w:rPr>
          <w:rStyle w:val="Strong"/>
          <w:sz w:val="24"/>
          <w:szCs w:val="24"/>
          <w:u w:val="single"/>
        </w:rPr>
      </w:pPr>
      <w:r w:rsidRPr="00E838CC">
        <w:rPr>
          <w:rStyle w:val="Strong"/>
          <w:b w:val="0"/>
          <w:sz w:val="24"/>
          <w:szCs w:val="24"/>
        </w:rPr>
        <w:t>Failure to give notice of either missed, cancellation, or no – show of an appointment will result in the charge for the full amount of your treatment.</w:t>
      </w:r>
    </w:p>
    <w:p w:rsidR="00BA360A" w:rsidRPr="00E838CC" w:rsidRDefault="00BA360A" w:rsidP="00BA360A">
      <w:pPr>
        <w:pStyle w:val="ListParagraph"/>
        <w:numPr>
          <w:ilvl w:val="1"/>
          <w:numId w:val="1"/>
        </w:numPr>
        <w:tabs>
          <w:tab w:val="left" w:pos="1859"/>
        </w:tabs>
        <w:rPr>
          <w:rStyle w:val="Strong"/>
          <w:sz w:val="24"/>
          <w:szCs w:val="24"/>
          <w:u w:val="single"/>
        </w:rPr>
      </w:pPr>
      <w:r w:rsidRPr="00E838CC">
        <w:rPr>
          <w:rStyle w:val="Strong"/>
          <w:b w:val="0"/>
          <w:sz w:val="24"/>
          <w:szCs w:val="24"/>
        </w:rPr>
        <w:t>Please understand that we have reserved this time for you, it is not fair to others that may need this time for treatment.</w:t>
      </w:r>
    </w:p>
    <w:p w:rsidR="00E838CC" w:rsidRPr="00E838CC" w:rsidRDefault="00E838CC" w:rsidP="00E838CC">
      <w:pPr>
        <w:pStyle w:val="ListParagraph"/>
        <w:tabs>
          <w:tab w:val="left" w:pos="1859"/>
        </w:tabs>
        <w:ind w:left="1440"/>
        <w:rPr>
          <w:rStyle w:val="Strong"/>
          <w:sz w:val="24"/>
          <w:szCs w:val="24"/>
          <w:u w:val="single"/>
        </w:rPr>
      </w:pPr>
    </w:p>
    <w:p w:rsidR="00BA360A" w:rsidRDefault="00BA360A" w:rsidP="00BA360A">
      <w:pPr>
        <w:pStyle w:val="ListParagraph"/>
        <w:keepNext/>
        <w:keepLines/>
        <w:widowControl w:val="0"/>
        <w:numPr>
          <w:ilvl w:val="0"/>
          <w:numId w:val="1"/>
        </w:numPr>
        <w:tabs>
          <w:tab w:val="left" w:pos="1859"/>
        </w:tabs>
        <w:rPr>
          <w:rStyle w:val="Strong"/>
          <w:sz w:val="28"/>
          <w:szCs w:val="28"/>
          <w:u w:val="single"/>
        </w:rPr>
      </w:pPr>
      <w:r>
        <w:rPr>
          <w:rStyle w:val="Strong"/>
          <w:sz w:val="28"/>
          <w:szCs w:val="28"/>
          <w:u w:val="single"/>
        </w:rPr>
        <w:t>Collections – This is a last resort measure</w:t>
      </w:r>
    </w:p>
    <w:p w:rsidR="00BA360A" w:rsidRPr="00E838CC" w:rsidRDefault="00BA360A" w:rsidP="00BA360A">
      <w:pPr>
        <w:pStyle w:val="ListParagraph"/>
        <w:keepNext/>
        <w:keepLines/>
        <w:widowControl w:val="0"/>
        <w:numPr>
          <w:ilvl w:val="1"/>
          <w:numId w:val="1"/>
        </w:numPr>
        <w:tabs>
          <w:tab w:val="left" w:pos="1859"/>
        </w:tabs>
        <w:rPr>
          <w:rStyle w:val="Strong"/>
          <w:sz w:val="24"/>
          <w:szCs w:val="24"/>
          <w:u w:val="single"/>
        </w:rPr>
      </w:pPr>
      <w:r w:rsidRPr="00E838CC">
        <w:rPr>
          <w:rStyle w:val="Strong"/>
          <w:b w:val="0"/>
          <w:sz w:val="24"/>
          <w:szCs w:val="24"/>
        </w:rPr>
        <w:t>Accounts reaching 90 days with no personal payment will be placed in collections.</w:t>
      </w:r>
    </w:p>
    <w:p w:rsidR="00BA360A" w:rsidRPr="00E838CC" w:rsidRDefault="00BA360A" w:rsidP="00BA360A">
      <w:pPr>
        <w:pStyle w:val="ListParagraph"/>
        <w:keepNext/>
        <w:keepLines/>
        <w:widowControl w:val="0"/>
        <w:numPr>
          <w:ilvl w:val="1"/>
          <w:numId w:val="1"/>
        </w:numPr>
        <w:tabs>
          <w:tab w:val="left" w:pos="1859"/>
        </w:tabs>
        <w:rPr>
          <w:rStyle w:val="Strong"/>
          <w:sz w:val="24"/>
          <w:szCs w:val="24"/>
          <w:u w:val="single"/>
        </w:rPr>
      </w:pPr>
      <w:r w:rsidRPr="00E838CC">
        <w:rPr>
          <w:rStyle w:val="Strong"/>
          <w:b w:val="0"/>
          <w:sz w:val="24"/>
          <w:szCs w:val="24"/>
        </w:rPr>
        <w:t>If you have arranged for payment with our office and this is not carried out or followed through as you have agreed, your account will be placed in collections or small claims court, pending the balance of the account.</w:t>
      </w:r>
    </w:p>
    <w:p w:rsidR="00E838CC" w:rsidRDefault="00E838CC" w:rsidP="00E838CC">
      <w:pPr>
        <w:pStyle w:val="ListParagraph"/>
        <w:keepNext/>
        <w:keepLines/>
        <w:widowControl w:val="0"/>
        <w:tabs>
          <w:tab w:val="left" w:pos="1859"/>
        </w:tabs>
        <w:ind w:left="1440"/>
        <w:rPr>
          <w:rStyle w:val="Strong"/>
          <w:sz w:val="24"/>
          <w:szCs w:val="24"/>
          <w:u w:val="single"/>
        </w:rPr>
      </w:pPr>
    </w:p>
    <w:p w:rsidR="00E838CC" w:rsidRDefault="00E838CC" w:rsidP="00E838CC">
      <w:pPr>
        <w:pStyle w:val="ListParagraph"/>
        <w:keepNext/>
        <w:keepLines/>
        <w:widowControl w:val="0"/>
        <w:tabs>
          <w:tab w:val="left" w:pos="1859"/>
        </w:tabs>
        <w:ind w:left="1440"/>
        <w:rPr>
          <w:rStyle w:val="Strong"/>
          <w:sz w:val="24"/>
          <w:szCs w:val="24"/>
          <w:u w:val="single"/>
        </w:rPr>
      </w:pPr>
    </w:p>
    <w:p w:rsidR="00E838CC" w:rsidRDefault="00E838CC" w:rsidP="00E838CC">
      <w:pPr>
        <w:pStyle w:val="ListParagraph"/>
        <w:widowControl w:val="0"/>
        <w:tabs>
          <w:tab w:val="left" w:pos="1859"/>
        </w:tabs>
        <w:ind w:left="1440"/>
        <w:rPr>
          <w:rStyle w:val="Strong"/>
          <w:sz w:val="24"/>
          <w:szCs w:val="24"/>
          <w:u w:val="single"/>
        </w:rPr>
      </w:pPr>
    </w:p>
    <w:p w:rsidR="00E838CC" w:rsidRDefault="00E838CC" w:rsidP="00E838CC">
      <w:pPr>
        <w:pStyle w:val="ListParagraph"/>
        <w:widowControl w:val="0"/>
        <w:tabs>
          <w:tab w:val="left" w:pos="1859"/>
        </w:tabs>
        <w:ind w:left="1440"/>
        <w:rPr>
          <w:rStyle w:val="Strong"/>
          <w:sz w:val="24"/>
          <w:szCs w:val="24"/>
          <w:u w:val="single"/>
        </w:rPr>
      </w:pPr>
    </w:p>
    <w:p w:rsidR="00BA360A" w:rsidRPr="00766268" w:rsidRDefault="00B14D24" w:rsidP="00BA360A">
      <w:pPr>
        <w:pStyle w:val="ListParagraph"/>
        <w:numPr>
          <w:ilvl w:val="0"/>
          <w:numId w:val="1"/>
        </w:numPr>
        <w:tabs>
          <w:tab w:val="left" w:pos="1859"/>
        </w:tabs>
        <w:rPr>
          <w:rStyle w:val="Strong"/>
          <w:sz w:val="28"/>
          <w:szCs w:val="28"/>
        </w:rPr>
      </w:pPr>
      <w:r>
        <w:rPr>
          <w:rStyle w:val="Strong"/>
          <w:sz w:val="28"/>
          <w:szCs w:val="28"/>
          <w:u w:val="single"/>
        </w:rPr>
        <w:lastRenderedPageBreak/>
        <w:t>Exceptions</w:t>
      </w:r>
    </w:p>
    <w:p w:rsidR="00766268" w:rsidRPr="00B14D24" w:rsidRDefault="00766268" w:rsidP="00766268">
      <w:pPr>
        <w:pStyle w:val="ListParagraph"/>
        <w:tabs>
          <w:tab w:val="left" w:pos="1859"/>
        </w:tabs>
        <w:rPr>
          <w:rStyle w:val="Strong"/>
          <w:sz w:val="28"/>
          <w:szCs w:val="28"/>
        </w:rPr>
      </w:pPr>
    </w:p>
    <w:p w:rsidR="00B14D24" w:rsidRPr="00B14D24" w:rsidRDefault="00B14D24" w:rsidP="00B14D24">
      <w:pPr>
        <w:pStyle w:val="ListParagraph"/>
        <w:numPr>
          <w:ilvl w:val="1"/>
          <w:numId w:val="1"/>
        </w:numPr>
        <w:tabs>
          <w:tab w:val="left" w:pos="1859"/>
        </w:tabs>
        <w:rPr>
          <w:rStyle w:val="Strong"/>
          <w:sz w:val="28"/>
          <w:szCs w:val="28"/>
        </w:rPr>
      </w:pPr>
      <w:r w:rsidRPr="00B14D24">
        <w:rPr>
          <w:rStyle w:val="Strong"/>
          <w:sz w:val="28"/>
          <w:szCs w:val="28"/>
        </w:rPr>
        <w:t>Worker’s compensation</w:t>
      </w:r>
    </w:p>
    <w:p w:rsidR="00B14D24" w:rsidRPr="00E838CC" w:rsidRDefault="00B14D24" w:rsidP="00ED50C8">
      <w:pPr>
        <w:pStyle w:val="ListParagraph"/>
        <w:numPr>
          <w:ilvl w:val="2"/>
          <w:numId w:val="1"/>
        </w:numPr>
        <w:tabs>
          <w:tab w:val="left" w:pos="1859"/>
        </w:tabs>
        <w:rPr>
          <w:rStyle w:val="Strong"/>
          <w:sz w:val="24"/>
          <w:szCs w:val="24"/>
        </w:rPr>
      </w:pPr>
      <w:r w:rsidRPr="00E838CC">
        <w:rPr>
          <w:rStyle w:val="Strong"/>
          <w:b w:val="0"/>
          <w:sz w:val="24"/>
          <w:szCs w:val="24"/>
        </w:rPr>
        <w:t>The patient must report injury to employer prior to treatment. Bring all Workers’ Compensation forms from the employer,</w:t>
      </w:r>
      <w:r>
        <w:rPr>
          <w:rStyle w:val="Strong"/>
          <w:b w:val="0"/>
          <w:sz w:val="28"/>
          <w:szCs w:val="28"/>
        </w:rPr>
        <w:t xml:space="preserve"> </w:t>
      </w:r>
      <w:r w:rsidRPr="00E838CC">
        <w:rPr>
          <w:rStyle w:val="Strong"/>
          <w:b w:val="0"/>
          <w:sz w:val="24"/>
          <w:szCs w:val="24"/>
        </w:rPr>
        <w:t>signed. If applicable, a written referral from a Physician, Chiropractor, or Dentist.</w:t>
      </w:r>
    </w:p>
    <w:p w:rsidR="00B14D24" w:rsidRPr="00E838CC" w:rsidRDefault="00B14D24" w:rsidP="00B14D24">
      <w:pPr>
        <w:pStyle w:val="ListParagraph"/>
        <w:numPr>
          <w:ilvl w:val="2"/>
          <w:numId w:val="1"/>
        </w:numPr>
        <w:tabs>
          <w:tab w:val="left" w:pos="1859"/>
        </w:tabs>
        <w:rPr>
          <w:rStyle w:val="Strong"/>
          <w:sz w:val="24"/>
          <w:szCs w:val="24"/>
        </w:rPr>
      </w:pPr>
      <w:r w:rsidRPr="00E838CC">
        <w:rPr>
          <w:rStyle w:val="Strong"/>
          <w:b w:val="0"/>
          <w:sz w:val="24"/>
          <w:szCs w:val="24"/>
        </w:rPr>
        <w:t>Patient must complete Worker’s Compensation/Injury questionnaire.</w:t>
      </w:r>
    </w:p>
    <w:p w:rsidR="00E838CC" w:rsidRPr="00E838CC" w:rsidRDefault="00E838CC" w:rsidP="00E838CC">
      <w:pPr>
        <w:pStyle w:val="ListParagraph"/>
        <w:tabs>
          <w:tab w:val="left" w:pos="1859"/>
        </w:tabs>
        <w:ind w:left="2160"/>
        <w:rPr>
          <w:rStyle w:val="Strong"/>
          <w:sz w:val="24"/>
          <w:szCs w:val="24"/>
        </w:rPr>
      </w:pPr>
    </w:p>
    <w:p w:rsidR="00B14D24" w:rsidRPr="00B14D24" w:rsidRDefault="00B14D24" w:rsidP="00B14D24">
      <w:pPr>
        <w:pStyle w:val="ListParagraph"/>
        <w:numPr>
          <w:ilvl w:val="1"/>
          <w:numId w:val="1"/>
        </w:numPr>
        <w:tabs>
          <w:tab w:val="left" w:pos="1859"/>
        </w:tabs>
        <w:rPr>
          <w:rStyle w:val="Strong"/>
          <w:sz w:val="28"/>
          <w:szCs w:val="28"/>
        </w:rPr>
      </w:pPr>
      <w:r w:rsidRPr="00B14D24">
        <w:rPr>
          <w:rStyle w:val="Strong"/>
          <w:sz w:val="28"/>
          <w:szCs w:val="28"/>
        </w:rPr>
        <w:t>Liability</w:t>
      </w:r>
    </w:p>
    <w:p w:rsidR="00B14D24" w:rsidRPr="00E838CC" w:rsidRDefault="00B14D24" w:rsidP="00B14D24">
      <w:pPr>
        <w:pStyle w:val="ListParagraph"/>
        <w:numPr>
          <w:ilvl w:val="2"/>
          <w:numId w:val="1"/>
        </w:numPr>
        <w:tabs>
          <w:tab w:val="left" w:pos="1859"/>
        </w:tabs>
        <w:rPr>
          <w:rStyle w:val="Strong"/>
          <w:sz w:val="24"/>
          <w:szCs w:val="24"/>
        </w:rPr>
      </w:pPr>
      <w:r w:rsidRPr="00E838CC">
        <w:rPr>
          <w:rStyle w:val="Strong"/>
          <w:b w:val="0"/>
          <w:sz w:val="24"/>
          <w:szCs w:val="24"/>
        </w:rPr>
        <w:t>The patient must provide the name, address, and phone number of all attorneys and insurance companies so we may bill this directly. The claim number for this incident and a letter of protection from your attorney, if one has been retained, will be required.</w:t>
      </w:r>
    </w:p>
    <w:p w:rsidR="00B14D24" w:rsidRDefault="00B14D24" w:rsidP="00B14D24">
      <w:pPr>
        <w:tabs>
          <w:tab w:val="left" w:pos="1859"/>
        </w:tabs>
        <w:rPr>
          <w:rStyle w:val="Strong"/>
          <w:sz w:val="28"/>
          <w:szCs w:val="28"/>
        </w:rPr>
      </w:pPr>
    </w:p>
    <w:p w:rsidR="00766268" w:rsidRDefault="00766268" w:rsidP="00B14D24">
      <w:pPr>
        <w:tabs>
          <w:tab w:val="left" w:pos="1859"/>
        </w:tabs>
        <w:jc w:val="center"/>
        <w:rPr>
          <w:rStyle w:val="Strong"/>
          <w:sz w:val="28"/>
          <w:szCs w:val="28"/>
        </w:rPr>
      </w:pPr>
    </w:p>
    <w:p w:rsidR="00766268" w:rsidRDefault="00766268" w:rsidP="00B14D24">
      <w:pPr>
        <w:tabs>
          <w:tab w:val="left" w:pos="1859"/>
        </w:tabs>
        <w:jc w:val="center"/>
        <w:rPr>
          <w:rStyle w:val="Strong"/>
          <w:sz w:val="28"/>
          <w:szCs w:val="28"/>
        </w:rPr>
      </w:pPr>
    </w:p>
    <w:p w:rsidR="00B14D24" w:rsidRDefault="00B14D24" w:rsidP="00B14D24">
      <w:pPr>
        <w:tabs>
          <w:tab w:val="left" w:pos="1859"/>
        </w:tabs>
        <w:jc w:val="center"/>
        <w:rPr>
          <w:rStyle w:val="Strong"/>
          <w:sz w:val="28"/>
          <w:szCs w:val="28"/>
        </w:rPr>
      </w:pPr>
      <w:r>
        <w:rPr>
          <w:rStyle w:val="Strong"/>
          <w:sz w:val="28"/>
          <w:szCs w:val="28"/>
        </w:rPr>
        <w:t>I HAVE READ THE ABOVE AND UNDERSTAND</w:t>
      </w:r>
      <w:proofErr w:type="gramStart"/>
      <w:r>
        <w:rPr>
          <w:rStyle w:val="Strong"/>
          <w:sz w:val="28"/>
          <w:szCs w:val="28"/>
        </w:rPr>
        <w:t>,</w:t>
      </w:r>
      <w:proofErr w:type="gramEnd"/>
      <w:r>
        <w:rPr>
          <w:rStyle w:val="Strong"/>
          <w:sz w:val="28"/>
          <w:szCs w:val="28"/>
        </w:rPr>
        <w:t xml:space="preserve"> THIS ACCOUNT IS MY RESPONSIBILITY.</w:t>
      </w:r>
    </w:p>
    <w:p w:rsidR="00766268" w:rsidRDefault="00766268" w:rsidP="00B14D24">
      <w:pPr>
        <w:tabs>
          <w:tab w:val="left" w:pos="1859"/>
        </w:tabs>
        <w:jc w:val="center"/>
        <w:rPr>
          <w:rStyle w:val="Strong"/>
          <w:sz w:val="28"/>
          <w:szCs w:val="28"/>
        </w:rPr>
      </w:pPr>
    </w:p>
    <w:p w:rsidR="00766268" w:rsidRDefault="00766268" w:rsidP="00B14D24">
      <w:pPr>
        <w:tabs>
          <w:tab w:val="left" w:pos="1859"/>
        </w:tabs>
        <w:jc w:val="center"/>
        <w:rPr>
          <w:rStyle w:val="Strong"/>
          <w:sz w:val="28"/>
          <w:szCs w:val="28"/>
        </w:rPr>
      </w:pPr>
    </w:p>
    <w:p w:rsidR="00B14D24" w:rsidRPr="00766268" w:rsidRDefault="00B14D24" w:rsidP="00B14D24">
      <w:pPr>
        <w:tabs>
          <w:tab w:val="left" w:pos="1859"/>
        </w:tabs>
        <w:rPr>
          <w:rStyle w:val="Strong"/>
          <w:sz w:val="28"/>
          <w:szCs w:val="28"/>
          <w:u w:val="single"/>
        </w:rPr>
      </w:pPr>
      <w:r w:rsidRPr="00766268">
        <w:rPr>
          <w:rStyle w:val="Strong"/>
          <w:sz w:val="28"/>
          <w:szCs w:val="28"/>
          <w:u w:val="single"/>
        </w:rPr>
        <w:t>PATIENT/GUARDIAN</w:t>
      </w:r>
    </w:p>
    <w:p w:rsidR="00766268" w:rsidRDefault="00766268" w:rsidP="00B14D24">
      <w:pPr>
        <w:tabs>
          <w:tab w:val="left" w:pos="1859"/>
        </w:tabs>
        <w:rPr>
          <w:rStyle w:val="Strong"/>
          <w:b w:val="0"/>
          <w:sz w:val="24"/>
          <w:szCs w:val="24"/>
        </w:rPr>
      </w:pPr>
    </w:p>
    <w:p w:rsidR="00B14D24" w:rsidRPr="00E838CC" w:rsidRDefault="00B14D24" w:rsidP="00B14D24">
      <w:pPr>
        <w:tabs>
          <w:tab w:val="left" w:pos="1859"/>
        </w:tabs>
        <w:rPr>
          <w:rStyle w:val="Strong"/>
          <w:b w:val="0"/>
          <w:sz w:val="24"/>
          <w:szCs w:val="24"/>
          <w:u w:val="single"/>
        </w:rPr>
      </w:pPr>
      <w:r w:rsidRPr="00E838CC">
        <w:rPr>
          <w:rStyle w:val="Strong"/>
          <w:b w:val="0"/>
          <w:sz w:val="24"/>
          <w:szCs w:val="24"/>
        </w:rPr>
        <w:t xml:space="preserve">Signature </w:t>
      </w:r>
      <w:r w:rsidRPr="00E838CC">
        <w:rPr>
          <w:rStyle w:val="Strong"/>
          <w:b w:val="0"/>
          <w:sz w:val="24"/>
          <w:szCs w:val="24"/>
          <w:u w:val="single"/>
        </w:rPr>
        <w:tab/>
      </w:r>
      <w:r w:rsidRPr="00E838CC">
        <w:rPr>
          <w:rStyle w:val="Strong"/>
          <w:b w:val="0"/>
          <w:sz w:val="24"/>
          <w:szCs w:val="24"/>
          <w:u w:val="single"/>
        </w:rPr>
        <w:tab/>
      </w:r>
      <w:r w:rsidRPr="00E838CC">
        <w:rPr>
          <w:rStyle w:val="Strong"/>
          <w:b w:val="0"/>
          <w:sz w:val="24"/>
          <w:szCs w:val="24"/>
          <w:u w:val="single"/>
        </w:rPr>
        <w:tab/>
      </w:r>
      <w:r w:rsidRPr="00E838CC">
        <w:rPr>
          <w:rStyle w:val="Strong"/>
          <w:b w:val="0"/>
          <w:sz w:val="24"/>
          <w:szCs w:val="24"/>
          <w:u w:val="single"/>
        </w:rPr>
        <w:tab/>
      </w:r>
      <w:r w:rsidRPr="00E838CC">
        <w:rPr>
          <w:rStyle w:val="Strong"/>
          <w:b w:val="0"/>
          <w:sz w:val="24"/>
          <w:szCs w:val="24"/>
          <w:u w:val="single"/>
        </w:rPr>
        <w:tab/>
      </w:r>
      <w:r w:rsidRPr="00E838CC">
        <w:rPr>
          <w:rStyle w:val="Strong"/>
          <w:b w:val="0"/>
          <w:sz w:val="24"/>
          <w:szCs w:val="24"/>
          <w:u w:val="single"/>
        </w:rPr>
        <w:tab/>
      </w:r>
      <w:r w:rsidRPr="00E838CC">
        <w:rPr>
          <w:rStyle w:val="Strong"/>
          <w:b w:val="0"/>
          <w:sz w:val="24"/>
          <w:szCs w:val="24"/>
          <w:u w:val="single"/>
        </w:rPr>
        <w:tab/>
      </w:r>
      <w:r w:rsidRPr="00E838CC">
        <w:rPr>
          <w:rStyle w:val="Strong"/>
          <w:b w:val="0"/>
          <w:sz w:val="24"/>
          <w:szCs w:val="24"/>
          <w:u w:val="single"/>
        </w:rPr>
        <w:tab/>
        <w:t xml:space="preserve"> </w:t>
      </w:r>
      <w:r w:rsidRPr="00E838CC">
        <w:rPr>
          <w:rStyle w:val="Strong"/>
          <w:b w:val="0"/>
          <w:sz w:val="24"/>
          <w:szCs w:val="24"/>
        </w:rPr>
        <w:t xml:space="preserve">Date </w:t>
      </w:r>
      <w:r w:rsidRPr="00E838CC">
        <w:rPr>
          <w:rStyle w:val="Strong"/>
          <w:b w:val="0"/>
          <w:sz w:val="24"/>
          <w:szCs w:val="24"/>
          <w:u w:val="single"/>
        </w:rPr>
        <w:tab/>
      </w:r>
      <w:r w:rsidRPr="00E838CC">
        <w:rPr>
          <w:rStyle w:val="Strong"/>
          <w:b w:val="0"/>
          <w:sz w:val="24"/>
          <w:szCs w:val="24"/>
          <w:u w:val="single"/>
        </w:rPr>
        <w:tab/>
      </w:r>
      <w:r w:rsidRPr="00E838CC">
        <w:rPr>
          <w:rStyle w:val="Strong"/>
          <w:b w:val="0"/>
          <w:sz w:val="24"/>
          <w:szCs w:val="24"/>
          <w:u w:val="single"/>
        </w:rPr>
        <w:tab/>
      </w:r>
      <w:r w:rsidRPr="00E838CC">
        <w:rPr>
          <w:rStyle w:val="Strong"/>
          <w:b w:val="0"/>
          <w:sz w:val="24"/>
          <w:szCs w:val="24"/>
          <w:u w:val="single"/>
        </w:rPr>
        <w:tab/>
      </w:r>
    </w:p>
    <w:p w:rsidR="00766268" w:rsidRDefault="00766268" w:rsidP="00B14D24">
      <w:pPr>
        <w:tabs>
          <w:tab w:val="left" w:pos="1859"/>
        </w:tabs>
        <w:rPr>
          <w:rStyle w:val="Strong"/>
          <w:b w:val="0"/>
          <w:sz w:val="24"/>
          <w:szCs w:val="24"/>
        </w:rPr>
      </w:pPr>
    </w:p>
    <w:p w:rsidR="00B14D24" w:rsidRPr="00E838CC" w:rsidRDefault="00E673D2" w:rsidP="00B14D24">
      <w:pPr>
        <w:tabs>
          <w:tab w:val="left" w:pos="1859"/>
        </w:tabs>
        <w:rPr>
          <w:rStyle w:val="Strong"/>
          <w:b w:val="0"/>
          <w:sz w:val="24"/>
          <w:szCs w:val="24"/>
          <w:u w:val="single"/>
        </w:rPr>
      </w:pPr>
      <w:r w:rsidRPr="00E838CC">
        <w:rPr>
          <w:rStyle w:val="Strong"/>
          <w:b w:val="0"/>
          <w:sz w:val="24"/>
          <w:szCs w:val="24"/>
        </w:rPr>
        <w:t xml:space="preserve">Print </w:t>
      </w:r>
      <w:r w:rsidRPr="00E838CC">
        <w:rPr>
          <w:rStyle w:val="Strong"/>
          <w:b w:val="0"/>
          <w:sz w:val="24"/>
          <w:szCs w:val="24"/>
          <w:u w:val="single"/>
        </w:rPr>
        <w:tab/>
      </w:r>
      <w:r w:rsidRPr="00E838CC">
        <w:rPr>
          <w:rStyle w:val="Strong"/>
          <w:b w:val="0"/>
          <w:sz w:val="24"/>
          <w:szCs w:val="24"/>
          <w:u w:val="single"/>
        </w:rPr>
        <w:tab/>
      </w:r>
      <w:r w:rsidRPr="00E838CC">
        <w:rPr>
          <w:rStyle w:val="Strong"/>
          <w:b w:val="0"/>
          <w:sz w:val="24"/>
          <w:szCs w:val="24"/>
          <w:u w:val="single"/>
        </w:rPr>
        <w:tab/>
      </w:r>
      <w:r w:rsidRPr="00E838CC">
        <w:rPr>
          <w:rStyle w:val="Strong"/>
          <w:b w:val="0"/>
          <w:sz w:val="24"/>
          <w:szCs w:val="24"/>
          <w:u w:val="single"/>
        </w:rPr>
        <w:tab/>
      </w:r>
      <w:r w:rsidRPr="00E838CC">
        <w:rPr>
          <w:rStyle w:val="Strong"/>
          <w:b w:val="0"/>
          <w:sz w:val="24"/>
          <w:szCs w:val="24"/>
          <w:u w:val="single"/>
        </w:rPr>
        <w:tab/>
      </w:r>
      <w:r w:rsidRPr="00E838CC">
        <w:rPr>
          <w:rStyle w:val="Strong"/>
          <w:b w:val="0"/>
          <w:sz w:val="24"/>
          <w:szCs w:val="24"/>
          <w:u w:val="single"/>
        </w:rPr>
        <w:tab/>
      </w:r>
      <w:r w:rsidRPr="00E838CC">
        <w:rPr>
          <w:rStyle w:val="Strong"/>
          <w:b w:val="0"/>
          <w:sz w:val="24"/>
          <w:szCs w:val="24"/>
          <w:u w:val="single"/>
        </w:rPr>
        <w:tab/>
      </w:r>
      <w:r w:rsidRPr="00E838CC">
        <w:rPr>
          <w:rStyle w:val="Strong"/>
          <w:b w:val="0"/>
          <w:sz w:val="24"/>
          <w:szCs w:val="24"/>
          <w:u w:val="single"/>
        </w:rPr>
        <w:tab/>
      </w:r>
      <w:r w:rsidR="00766268">
        <w:rPr>
          <w:rStyle w:val="Strong"/>
          <w:b w:val="0"/>
          <w:sz w:val="24"/>
          <w:szCs w:val="24"/>
          <w:u w:val="single"/>
        </w:rPr>
        <w:tab/>
      </w:r>
      <w:r w:rsidR="00766268">
        <w:rPr>
          <w:rStyle w:val="Strong"/>
          <w:b w:val="0"/>
          <w:sz w:val="24"/>
          <w:szCs w:val="24"/>
          <w:u w:val="single"/>
        </w:rPr>
        <w:tab/>
      </w:r>
      <w:r w:rsidR="00766268">
        <w:rPr>
          <w:rStyle w:val="Strong"/>
          <w:b w:val="0"/>
          <w:sz w:val="24"/>
          <w:szCs w:val="24"/>
          <w:u w:val="single"/>
        </w:rPr>
        <w:tab/>
      </w:r>
      <w:r w:rsidR="00766268">
        <w:rPr>
          <w:rStyle w:val="Strong"/>
          <w:b w:val="0"/>
          <w:sz w:val="24"/>
          <w:szCs w:val="24"/>
          <w:u w:val="single"/>
        </w:rPr>
        <w:tab/>
      </w:r>
    </w:p>
    <w:p w:rsidR="00E673D2" w:rsidRPr="00E673D2" w:rsidRDefault="00E673D2" w:rsidP="00B14D24">
      <w:pPr>
        <w:tabs>
          <w:tab w:val="left" w:pos="1859"/>
        </w:tabs>
        <w:rPr>
          <w:rStyle w:val="Strong"/>
          <w:b w:val="0"/>
          <w:sz w:val="28"/>
          <w:szCs w:val="28"/>
          <w:u w:val="single"/>
        </w:rPr>
      </w:pPr>
    </w:p>
    <w:sectPr w:rsidR="00E673D2" w:rsidRPr="00E673D2" w:rsidSect="00EF07FE">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3D1" w:rsidRDefault="00AD13D1" w:rsidP="00AD13D1">
      <w:r>
        <w:separator/>
      </w:r>
    </w:p>
  </w:endnote>
  <w:endnote w:type="continuationSeparator" w:id="1">
    <w:p w:rsidR="00AD13D1" w:rsidRDefault="00AD13D1" w:rsidP="00AD1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FE" w:rsidRPr="00EF07FE" w:rsidRDefault="00EF07FE" w:rsidP="00EF07FE">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76626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137E0">
      <w:rPr>
        <w:b/>
        <w:noProof/>
      </w:rPr>
      <w:t>2</w:t>
    </w:r>
    <w:r>
      <w:rPr>
        <w:b/>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7511"/>
      <w:docPartObj>
        <w:docPartGallery w:val="Page Numbers (Bottom of Page)"/>
        <w:docPartUnique/>
      </w:docPartObj>
    </w:sdtPr>
    <w:sdtEndPr>
      <w:rPr>
        <w:b/>
        <w:sz w:val="24"/>
        <w:szCs w:val="24"/>
      </w:rPr>
    </w:sdtEndPr>
    <w:sdtContent>
      <w:p w:rsidR="00EF07FE" w:rsidRDefault="00EF07FE">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137E0">
          <w:rPr>
            <w:b/>
            <w:noProof/>
          </w:rPr>
          <w:t>2</w:t>
        </w:r>
        <w:r>
          <w:rPr>
            <w:b/>
            <w:sz w:val="24"/>
            <w:szCs w:val="24"/>
          </w:rPr>
          <w:fldChar w:fldCharType="end"/>
        </w:r>
      </w:p>
    </w:sdtContent>
  </w:sdt>
  <w:p w:rsidR="00EF07FE" w:rsidRDefault="00EF07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87" w:rsidRDefault="00BE5A87">
    <w:pPr>
      <w:pStyle w:val="Footer"/>
    </w:pPr>
    <w:r>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3D1" w:rsidRDefault="00AD13D1" w:rsidP="00AD13D1">
      <w:r>
        <w:separator/>
      </w:r>
    </w:p>
  </w:footnote>
  <w:footnote w:type="continuationSeparator" w:id="1">
    <w:p w:rsidR="00AD13D1" w:rsidRDefault="00AD13D1" w:rsidP="00AD1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D1" w:rsidRPr="00AD13D1" w:rsidRDefault="00AD13D1" w:rsidP="00EF07FE">
    <w:pPr>
      <w:pStyle w:val="Header"/>
      <w:pBdr>
        <w:bottom w:val="thickThinSmallGap" w:sz="24" w:space="17" w:color="622423" w:themeColor="accent2" w:themeShade="7F"/>
      </w:pBdr>
      <w:jc w:val="center"/>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FE" w:rsidRPr="00EF07FE" w:rsidRDefault="00EF07FE" w:rsidP="00EF07FE">
    <w:pPr>
      <w:pStyle w:val="Header"/>
      <w:jc w:val="center"/>
      <w:rPr>
        <w:sz w:val="36"/>
        <w:szCs w:val="36"/>
      </w:rPr>
    </w:pPr>
    <w:r w:rsidRPr="00EF07FE">
      <w:rPr>
        <w:i/>
        <w:sz w:val="36"/>
        <w:szCs w:val="36"/>
      </w:rPr>
      <w:t xml:space="preserve">NEW </w:t>
    </w:r>
    <w:r w:rsidRPr="00EF07FE">
      <w:rPr>
        <w:sz w:val="36"/>
        <w:szCs w:val="36"/>
      </w:rPr>
      <w:t>REHABILITATION SERVICES</w:t>
    </w:r>
  </w:p>
  <w:p w:rsidR="00EF07FE" w:rsidRDefault="00EF07FE" w:rsidP="00EF07FE">
    <w:pPr>
      <w:pStyle w:val="Header"/>
      <w:jc w:val="center"/>
      <w:rPr>
        <w:sz w:val="28"/>
        <w:szCs w:val="28"/>
      </w:rPr>
    </w:pPr>
    <w:r>
      <w:rPr>
        <w:sz w:val="28"/>
        <w:szCs w:val="28"/>
      </w:rPr>
      <w:t>Carla Hedtke, BS, M.S., T.P.T.</w:t>
    </w:r>
  </w:p>
  <w:p w:rsidR="00EF07FE" w:rsidRDefault="00EF07FE" w:rsidP="00EF07FE">
    <w:pPr>
      <w:pStyle w:val="Header"/>
      <w:jc w:val="center"/>
      <w:rPr>
        <w:sz w:val="28"/>
        <w:szCs w:val="28"/>
      </w:rPr>
    </w:pPr>
    <w:r>
      <w:rPr>
        <w:sz w:val="28"/>
        <w:szCs w:val="28"/>
      </w:rPr>
      <w:t>5765 KZ Lane – Oconto Falls, WI 54154</w:t>
    </w:r>
  </w:p>
  <w:p w:rsidR="00EF07FE" w:rsidRPr="00EF07FE" w:rsidRDefault="00EF07FE" w:rsidP="00EF07FE">
    <w:pPr>
      <w:pStyle w:val="Header"/>
      <w:jc w:val="center"/>
      <w:rPr>
        <w:sz w:val="28"/>
        <w:szCs w:val="28"/>
      </w:rPr>
    </w:pPr>
    <w:r>
      <w:rPr>
        <w:sz w:val="28"/>
        <w:szCs w:val="28"/>
      </w:rPr>
      <w:t>(920)373-5002</w:t>
    </w:r>
    <w:r>
      <w:rPr>
        <w:sz w:val="28"/>
        <w:szCs w:val="28"/>
      </w:rPr>
      <w:tab/>
      <w:t>(800)840-2367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37E5"/>
    <w:multiLevelType w:val="hybridMultilevel"/>
    <w:tmpl w:val="1AA0C8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AD13D1"/>
    <w:rsid w:val="001431F8"/>
    <w:rsid w:val="003A7845"/>
    <w:rsid w:val="007476CC"/>
    <w:rsid w:val="00766268"/>
    <w:rsid w:val="009D58CE"/>
    <w:rsid w:val="00AA4D9E"/>
    <w:rsid w:val="00AB056D"/>
    <w:rsid w:val="00AD13D1"/>
    <w:rsid w:val="00B14D24"/>
    <w:rsid w:val="00BA360A"/>
    <w:rsid w:val="00BE5A87"/>
    <w:rsid w:val="00C933BF"/>
    <w:rsid w:val="00D137E0"/>
    <w:rsid w:val="00DF0BD5"/>
    <w:rsid w:val="00E44857"/>
    <w:rsid w:val="00E673D2"/>
    <w:rsid w:val="00E8204D"/>
    <w:rsid w:val="00E838CC"/>
    <w:rsid w:val="00ED50C8"/>
    <w:rsid w:val="00EE5650"/>
    <w:rsid w:val="00EF07FE"/>
    <w:rsid w:val="00F05A54"/>
    <w:rsid w:val="00FB5B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3D1"/>
    <w:pPr>
      <w:tabs>
        <w:tab w:val="center" w:pos="4680"/>
        <w:tab w:val="right" w:pos="9360"/>
      </w:tabs>
    </w:pPr>
  </w:style>
  <w:style w:type="character" w:customStyle="1" w:styleId="HeaderChar">
    <w:name w:val="Header Char"/>
    <w:basedOn w:val="DefaultParagraphFont"/>
    <w:link w:val="Header"/>
    <w:uiPriority w:val="99"/>
    <w:rsid w:val="00AD13D1"/>
  </w:style>
  <w:style w:type="paragraph" w:styleId="Footer">
    <w:name w:val="footer"/>
    <w:basedOn w:val="Normal"/>
    <w:link w:val="FooterChar"/>
    <w:uiPriority w:val="99"/>
    <w:unhideWhenUsed/>
    <w:rsid w:val="00AD13D1"/>
    <w:pPr>
      <w:tabs>
        <w:tab w:val="center" w:pos="4680"/>
        <w:tab w:val="right" w:pos="9360"/>
      </w:tabs>
    </w:pPr>
  </w:style>
  <w:style w:type="character" w:customStyle="1" w:styleId="FooterChar">
    <w:name w:val="Footer Char"/>
    <w:basedOn w:val="DefaultParagraphFont"/>
    <w:link w:val="Footer"/>
    <w:uiPriority w:val="99"/>
    <w:rsid w:val="00AD13D1"/>
  </w:style>
  <w:style w:type="paragraph" w:styleId="BalloonText">
    <w:name w:val="Balloon Text"/>
    <w:basedOn w:val="Normal"/>
    <w:link w:val="BalloonTextChar"/>
    <w:uiPriority w:val="99"/>
    <w:semiHidden/>
    <w:unhideWhenUsed/>
    <w:rsid w:val="00AD13D1"/>
    <w:rPr>
      <w:rFonts w:ascii="Tahoma" w:hAnsi="Tahoma" w:cs="Tahoma"/>
      <w:sz w:val="16"/>
      <w:szCs w:val="16"/>
    </w:rPr>
  </w:style>
  <w:style w:type="character" w:customStyle="1" w:styleId="BalloonTextChar">
    <w:name w:val="Balloon Text Char"/>
    <w:basedOn w:val="DefaultParagraphFont"/>
    <w:link w:val="BalloonText"/>
    <w:uiPriority w:val="99"/>
    <w:semiHidden/>
    <w:rsid w:val="00AD13D1"/>
    <w:rPr>
      <w:rFonts w:ascii="Tahoma" w:hAnsi="Tahoma" w:cs="Tahoma"/>
      <w:sz w:val="16"/>
      <w:szCs w:val="16"/>
    </w:rPr>
  </w:style>
  <w:style w:type="character" w:styleId="Strong">
    <w:name w:val="Strong"/>
    <w:basedOn w:val="DefaultParagraphFont"/>
    <w:uiPriority w:val="22"/>
    <w:qFormat/>
    <w:rsid w:val="00E44857"/>
    <w:rPr>
      <w:b/>
      <w:bCs/>
    </w:rPr>
  </w:style>
  <w:style w:type="paragraph" w:styleId="ListParagraph">
    <w:name w:val="List Paragraph"/>
    <w:basedOn w:val="Normal"/>
    <w:uiPriority w:val="34"/>
    <w:qFormat/>
    <w:rsid w:val="00E448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3E0E"/>
    <w:rsid w:val="00EF3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E4960E4C2D4C40A8FB9A608DC9165A">
    <w:name w:val="E2E4960E4C2D4C40A8FB9A608DC9165A"/>
    <w:rsid w:val="00EF3E0E"/>
  </w:style>
  <w:style w:type="paragraph" w:customStyle="1" w:styleId="068CDA8827CF44BBB3607FCF3E51880B">
    <w:name w:val="068CDA8827CF44BBB3607FCF3E51880B"/>
    <w:rsid w:val="00EF3E0E"/>
  </w:style>
  <w:style w:type="paragraph" w:customStyle="1" w:styleId="E439342AF3E649BD9D0A5C5080A1FD37">
    <w:name w:val="E439342AF3E649BD9D0A5C5080A1FD37"/>
    <w:rsid w:val="00EF3E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12</cp:revision>
  <cp:lastPrinted>2015-05-18T20:19:00Z</cp:lastPrinted>
  <dcterms:created xsi:type="dcterms:W3CDTF">2015-05-18T17:43:00Z</dcterms:created>
  <dcterms:modified xsi:type="dcterms:W3CDTF">2015-05-18T20:34:00Z</dcterms:modified>
</cp:coreProperties>
</file>